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333" w:rsidRDefault="00A84333">
      <w:pPr>
        <w:rPr>
          <w:rFonts w:ascii="Verdana" w:hAnsi="Verdana"/>
          <w:b/>
          <w:color w:val="000000"/>
          <w:sz w:val="12"/>
          <w:szCs w:val="12"/>
          <w:shd w:val="clear" w:color="auto" w:fill="F6F1BE"/>
        </w:rPr>
      </w:pPr>
      <w:r>
        <w:rPr>
          <w:rFonts w:ascii="Verdana" w:hAnsi="Verdana"/>
          <w:b/>
          <w:color w:val="000000"/>
          <w:sz w:val="12"/>
          <w:szCs w:val="12"/>
          <w:shd w:val="clear" w:color="auto" w:fill="F6F1BE"/>
        </w:rPr>
        <w:t>Las postas gruesas tienen un alcance que puede superar los 600 metros, las balas para cañones lisos disparadas en escopeta  pueden llegar hasta los 1.500 metros.  El alcance máximo del cartucho 22 largo para carabina puede llegar  a 1500 metros y el de los cartuchos corrientes de munición metálica, puede llegar fácilmente a los 5.000 metros.</w:t>
      </w:r>
    </w:p>
    <w:p w:rsidR="002B2BAE" w:rsidRDefault="00A84333">
      <w:pPr>
        <w:rPr>
          <w:rFonts w:ascii="Verdana" w:hAnsi="Verdana"/>
          <w:b/>
          <w:color w:val="000000"/>
          <w:sz w:val="12"/>
          <w:szCs w:val="12"/>
          <w:shd w:val="clear" w:color="auto" w:fill="F6F1BE"/>
        </w:rPr>
      </w:pPr>
      <w:r w:rsidRPr="00A84333">
        <w:rPr>
          <w:rFonts w:ascii="Century Gothic" w:hAnsi="Century Gothic" w:cs="Arial"/>
          <w:i/>
          <w:iCs/>
          <w:color w:val="000000"/>
          <w:sz w:val="12"/>
          <w:szCs w:val="12"/>
          <w:shd w:val="clear" w:color="auto" w:fill="F6F1BE"/>
        </w:rPr>
        <w:t xml:space="preserve"> Extraído</w:t>
      </w:r>
      <w:r>
        <w:rPr>
          <w:rFonts w:ascii="Century Gothic" w:hAnsi="Century Gothic" w:cs="Arial"/>
          <w:i/>
          <w:iCs/>
          <w:color w:val="000000"/>
          <w:sz w:val="12"/>
          <w:szCs w:val="12"/>
          <w:shd w:val="clear" w:color="auto" w:fill="F6F1BE"/>
        </w:rPr>
        <w:t xml:space="preserve"> de: “El Gran Libro de la Caza”</w:t>
      </w:r>
      <w:r w:rsidRPr="00A84333">
        <w:rPr>
          <w:rFonts w:ascii="Century Gothic" w:hAnsi="Century Gothic" w:cs="Arial"/>
          <w:i/>
          <w:iCs/>
          <w:color w:val="000000"/>
          <w:sz w:val="12"/>
          <w:szCs w:val="12"/>
          <w:shd w:val="clear" w:color="auto" w:fill="F6F1BE"/>
        </w:rPr>
        <w:t xml:space="preserve"> de </w:t>
      </w:r>
      <w:proofErr w:type="spellStart"/>
      <w:r w:rsidRPr="00A84333">
        <w:rPr>
          <w:rFonts w:ascii="Century Gothic" w:hAnsi="Century Gothic" w:cs="Arial"/>
          <w:i/>
          <w:iCs/>
          <w:color w:val="000000"/>
          <w:sz w:val="12"/>
          <w:szCs w:val="12"/>
          <w:shd w:val="clear" w:color="auto" w:fill="F6F1BE"/>
        </w:rPr>
        <w:t>Arnaud</w:t>
      </w:r>
      <w:proofErr w:type="spellEnd"/>
      <w:r w:rsidRPr="00A84333">
        <w:rPr>
          <w:rFonts w:ascii="Century Gothic" w:hAnsi="Century Gothic" w:cs="Arial"/>
          <w:i/>
          <w:iCs/>
          <w:color w:val="000000"/>
          <w:sz w:val="12"/>
          <w:szCs w:val="12"/>
          <w:shd w:val="clear" w:color="auto" w:fill="F6F1BE"/>
        </w:rPr>
        <w:t xml:space="preserve"> de </w:t>
      </w:r>
      <w:proofErr w:type="spellStart"/>
      <w:r w:rsidRPr="00A84333">
        <w:rPr>
          <w:rFonts w:ascii="Century Gothic" w:hAnsi="Century Gothic" w:cs="Arial"/>
          <w:i/>
          <w:iCs/>
          <w:color w:val="000000"/>
          <w:sz w:val="12"/>
          <w:szCs w:val="12"/>
          <w:shd w:val="clear" w:color="auto" w:fill="F6F1BE"/>
        </w:rPr>
        <w:t>Mon</w:t>
      </w:r>
      <w:r>
        <w:rPr>
          <w:rFonts w:ascii="Century Gothic" w:hAnsi="Century Gothic" w:cs="Arial"/>
          <w:i/>
          <w:iCs/>
          <w:color w:val="000000"/>
          <w:sz w:val="12"/>
          <w:szCs w:val="12"/>
          <w:shd w:val="clear" w:color="auto" w:fill="F6F1BE"/>
        </w:rPr>
        <w:t>t</w:t>
      </w:r>
      <w:r w:rsidRPr="00A84333">
        <w:rPr>
          <w:rFonts w:ascii="Century Gothic" w:hAnsi="Century Gothic" w:cs="Arial"/>
          <w:i/>
          <w:iCs/>
          <w:color w:val="000000"/>
          <w:sz w:val="12"/>
          <w:szCs w:val="12"/>
          <w:shd w:val="clear" w:color="auto" w:fill="F6F1BE"/>
        </w:rPr>
        <w:t>brison</w:t>
      </w:r>
      <w:proofErr w:type="spellEnd"/>
      <w:r w:rsidRPr="0000276A">
        <w:rPr>
          <w:rFonts w:ascii="Arial" w:hAnsi="Arial" w:cs="Arial"/>
          <w:i/>
          <w:iCs/>
          <w:color w:val="000000"/>
          <w:sz w:val="12"/>
          <w:szCs w:val="12"/>
          <w:shd w:val="clear" w:color="auto" w:fill="F6F1BE"/>
        </w:rPr>
        <w:t>.</w:t>
      </w:r>
    </w:p>
    <w:p w:rsidR="00A84333" w:rsidRPr="00A84333" w:rsidRDefault="00A84333">
      <w:pPr>
        <w:rPr>
          <w:rFonts w:ascii="Verdana" w:hAnsi="Verdana"/>
          <w:b/>
          <w:color w:val="000000"/>
          <w:sz w:val="12"/>
          <w:szCs w:val="12"/>
          <w:shd w:val="clear" w:color="auto" w:fill="F6F1BE"/>
        </w:rPr>
      </w:pPr>
    </w:p>
    <w:sectPr w:rsidR="00A84333" w:rsidRPr="00A84333" w:rsidSect="002B2BAE">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A84333"/>
    <w:rsid w:val="000B748D"/>
    <w:rsid w:val="002B2BAE"/>
    <w:rsid w:val="00562BF2"/>
    <w:rsid w:val="008F4B70"/>
    <w:rsid w:val="009C4739"/>
    <w:rsid w:val="009D36B2"/>
    <w:rsid w:val="00A84333"/>
    <w:rsid w:val="00BC3503"/>
    <w:rsid w:val="00E516E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2BA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63</Words>
  <Characters>348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2021-02-22T15:33:00Z</dcterms:created>
  <dcterms:modified xsi:type="dcterms:W3CDTF">2021-02-22T15:44:00Z</dcterms:modified>
</cp:coreProperties>
</file>