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952" w:rsidRPr="00431106" w:rsidRDefault="00AB08D7" w:rsidP="00E12C17">
      <w:pPr>
        <w:jc w:val="center"/>
        <w:rPr>
          <w:b/>
          <w:sz w:val="36"/>
          <w:szCs w:val="36"/>
          <w:u w:val="single"/>
        </w:rPr>
      </w:pPr>
      <w:r w:rsidRPr="00431106">
        <w:rPr>
          <w:b/>
          <w:sz w:val="36"/>
          <w:szCs w:val="36"/>
          <w:u w:val="single"/>
        </w:rPr>
        <w:t>BASES</w:t>
      </w:r>
      <w:r w:rsidR="00431106" w:rsidRPr="00431106">
        <w:rPr>
          <w:b/>
          <w:sz w:val="36"/>
          <w:szCs w:val="36"/>
          <w:u w:val="single"/>
        </w:rPr>
        <w:t xml:space="preserve"> II TIRADA LUDICA</w:t>
      </w:r>
    </w:p>
    <w:p w:rsidR="00063597" w:rsidRDefault="00063597" w:rsidP="00CF063B">
      <w:pPr>
        <w:rPr>
          <w:b/>
          <w:sz w:val="20"/>
          <w:szCs w:val="20"/>
        </w:rPr>
      </w:pPr>
    </w:p>
    <w:p w:rsidR="009F41B8" w:rsidRPr="00431106" w:rsidRDefault="00E13407" w:rsidP="00CF063B">
      <w:pPr>
        <w:rPr>
          <w:sz w:val="24"/>
          <w:szCs w:val="24"/>
        </w:rPr>
      </w:pPr>
      <w:r w:rsidRPr="00431106">
        <w:rPr>
          <w:b/>
          <w:sz w:val="24"/>
          <w:szCs w:val="24"/>
        </w:rPr>
        <w:t>-</w:t>
      </w:r>
      <w:r w:rsidR="00CF063B" w:rsidRPr="00431106">
        <w:rPr>
          <w:b/>
          <w:sz w:val="24"/>
          <w:szCs w:val="24"/>
        </w:rPr>
        <w:t xml:space="preserve">ARMAS PERMITIDAS: </w:t>
      </w:r>
      <w:r w:rsidR="00CF063B" w:rsidRPr="00431106">
        <w:rPr>
          <w:sz w:val="24"/>
          <w:szCs w:val="24"/>
        </w:rPr>
        <w:t>Cualquier rifle semiautomático reproducción de un arma militar</w:t>
      </w:r>
      <w:r w:rsidR="009E6359" w:rsidRPr="00431106">
        <w:rPr>
          <w:sz w:val="24"/>
          <w:szCs w:val="24"/>
        </w:rPr>
        <w:t xml:space="preserve"> con cargador </w:t>
      </w:r>
      <w:r w:rsidR="00C03A39" w:rsidRPr="00431106">
        <w:rPr>
          <w:sz w:val="24"/>
          <w:szCs w:val="24"/>
        </w:rPr>
        <w:t>extraíble,</w:t>
      </w:r>
      <w:r w:rsidR="00CF063B" w:rsidRPr="00431106">
        <w:rPr>
          <w:sz w:val="24"/>
          <w:szCs w:val="24"/>
        </w:rPr>
        <w:t xml:space="preserve"> adaptado a nuestro reglamento de armas para uso civil y en cualquiera de los calibres a los que se autoriza.</w:t>
      </w:r>
    </w:p>
    <w:p w:rsidR="00AB08D7" w:rsidRPr="00431106" w:rsidRDefault="00431106" w:rsidP="00CF063B">
      <w:pPr>
        <w:rPr>
          <w:sz w:val="24"/>
          <w:szCs w:val="24"/>
        </w:rPr>
      </w:pPr>
      <w:r>
        <w:rPr>
          <w:sz w:val="24"/>
          <w:szCs w:val="24"/>
        </w:rPr>
        <w:t>Se clasificarán según categoría</w:t>
      </w:r>
      <w:r w:rsidR="00AB08D7" w:rsidRPr="00431106">
        <w:rPr>
          <w:sz w:val="24"/>
          <w:szCs w:val="24"/>
        </w:rPr>
        <w:t>:</w:t>
      </w:r>
    </w:p>
    <w:p w:rsidR="00AB08D7" w:rsidRPr="00431106" w:rsidRDefault="00AB08D7" w:rsidP="00CF063B">
      <w:pPr>
        <w:rPr>
          <w:sz w:val="24"/>
          <w:szCs w:val="24"/>
        </w:rPr>
      </w:pPr>
      <w:r w:rsidRPr="00431106">
        <w:rPr>
          <w:b/>
          <w:sz w:val="24"/>
          <w:szCs w:val="24"/>
        </w:rPr>
        <w:t>OPEN</w:t>
      </w:r>
      <w:r w:rsidR="00C03A39" w:rsidRPr="00431106">
        <w:rPr>
          <w:b/>
          <w:sz w:val="24"/>
          <w:szCs w:val="24"/>
        </w:rPr>
        <w:t xml:space="preserve">: </w:t>
      </w:r>
      <w:r w:rsidR="00C03A39" w:rsidRPr="00431106">
        <w:rPr>
          <w:sz w:val="24"/>
          <w:szCs w:val="24"/>
        </w:rPr>
        <w:t>Todo rifle o fusil que incorpore cualquier tipo de óptica, ya sea de aumentos u holográfica/ punto rojo</w:t>
      </w:r>
      <w:r w:rsidR="008C51ED">
        <w:rPr>
          <w:sz w:val="24"/>
          <w:szCs w:val="24"/>
        </w:rPr>
        <w:t xml:space="preserve"> o conjunción de ambas</w:t>
      </w:r>
      <w:r w:rsidR="00C03A39" w:rsidRPr="00431106">
        <w:rPr>
          <w:sz w:val="24"/>
          <w:szCs w:val="24"/>
        </w:rPr>
        <w:t>.  Estarán permitidos el uso de bípodes y cualquier tipo de grips o culatas. Laser, linternas y cualquier otro dispositivo también estarán permitidos.</w:t>
      </w:r>
    </w:p>
    <w:p w:rsidR="00C03A39" w:rsidRPr="00431106" w:rsidRDefault="00C03A39" w:rsidP="00CF063B">
      <w:pPr>
        <w:rPr>
          <w:sz w:val="24"/>
          <w:szCs w:val="24"/>
        </w:rPr>
      </w:pPr>
      <w:r w:rsidRPr="00431106">
        <w:rPr>
          <w:sz w:val="24"/>
          <w:szCs w:val="24"/>
        </w:rPr>
        <w:t xml:space="preserve">La única condición </w:t>
      </w:r>
      <w:r w:rsidR="003846E5">
        <w:rPr>
          <w:sz w:val="24"/>
          <w:szCs w:val="24"/>
        </w:rPr>
        <w:t>para</w:t>
      </w:r>
      <w:r w:rsidRPr="00431106">
        <w:rPr>
          <w:sz w:val="24"/>
          <w:szCs w:val="24"/>
        </w:rPr>
        <w:t xml:space="preserve"> los bípodes </w:t>
      </w:r>
      <w:r w:rsidR="003846E5">
        <w:rPr>
          <w:sz w:val="24"/>
          <w:szCs w:val="24"/>
        </w:rPr>
        <w:t>es que se</w:t>
      </w:r>
      <w:r w:rsidRPr="00431106">
        <w:rPr>
          <w:sz w:val="24"/>
          <w:szCs w:val="24"/>
        </w:rPr>
        <w:t xml:space="preserve"> encuentren </w:t>
      </w:r>
      <w:r w:rsidR="003846E5" w:rsidRPr="00431106">
        <w:rPr>
          <w:sz w:val="24"/>
          <w:szCs w:val="24"/>
        </w:rPr>
        <w:t>retraídos</w:t>
      </w:r>
      <w:r w:rsidRPr="00431106">
        <w:rPr>
          <w:sz w:val="24"/>
          <w:szCs w:val="24"/>
        </w:rPr>
        <w:t xml:space="preserve"> a la señal de inicio del ejercicio</w:t>
      </w:r>
      <w:r w:rsidR="00431106" w:rsidRPr="00431106">
        <w:rPr>
          <w:sz w:val="24"/>
          <w:szCs w:val="24"/>
        </w:rPr>
        <w:t>.</w:t>
      </w:r>
    </w:p>
    <w:p w:rsidR="00431106" w:rsidRDefault="00431106" w:rsidP="00CF063B">
      <w:pPr>
        <w:rPr>
          <w:sz w:val="24"/>
          <w:szCs w:val="24"/>
        </w:rPr>
      </w:pPr>
      <w:r w:rsidRPr="00431106">
        <w:rPr>
          <w:b/>
          <w:sz w:val="24"/>
          <w:szCs w:val="24"/>
        </w:rPr>
        <w:t>Standard:</w:t>
      </w:r>
      <w:r w:rsidRPr="00431106">
        <w:rPr>
          <w:sz w:val="24"/>
          <w:szCs w:val="24"/>
        </w:rPr>
        <w:t xml:space="preserve"> Cualquier fusil o rifle con miras fijas y ningún tipo de accesorio, ya sea grip vertical, visores, etc. Solo se permitirá el uso de culatas o guardamanos de similares características a las que venían con el arma de origen.</w:t>
      </w:r>
    </w:p>
    <w:p w:rsidR="003846E5" w:rsidRPr="00431106" w:rsidRDefault="003846E5" w:rsidP="00CF063B">
      <w:pPr>
        <w:rPr>
          <w:sz w:val="24"/>
          <w:szCs w:val="24"/>
        </w:rPr>
      </w:pPr>
      <w:r>
        <w:rPr>
          <w:sz w:val="24"/>
          <w:szCs w:val="24"/>
        </w:rPr>
        <w:t>La organización se reservará el clasificar un arma en una categoría u otra.</w:t>
      </w:r>
    </w:p>
    <w:p w:rsidR="00431106" w:rsidRPr="00431106" w:rsidRDefault="00431106" w:rsidP="00CF063B">
      <w:pPr>
        <w:rPr>
          <w:b/>
          <w:sz w:val="24"/>
          <w:szCs w:val="24"/>
        </w:rPr>
      </w:pPr>
    </w:p>
    <w:p w:rsidR="007379AB" w:rsidRPr="00431106" w:rsidRDefault="00E13407" w:rsidP="00CF063B">
      <w:pPr>
        <w:rPr>
          <w:sz w:val="24"/>
          <w:szCs w:val="24"/>
        </w:rPr>
      </w:pPr>
      <w:r w:rsidRPr="00431106">
        <w:rPr>
          <w:b/>
          <w:sz w:val="24"/>
          <w:szCs w:val="24"/>
        </w:rPr>
        <w:t>-</w:t>
      </w:r>
      <w:r w:rsidR="00CF063B" w:rsidRPr="00431106">
        <w:rPr>
          <w:b/>
          <w:sz w:val="24"/>
          <w:szCs w:val="24"/>
        </w:rPr>
        <w:t xml:space="preserve">EQUIPO </w:t>
      </w:r>
      <w:r w:rsidR="007A0675" w:rsidRPr="00431106">
        <w:rPr>
          <w:b/>
          <w:sz w:val="24"/>
          <w:szCs w:val="24"/>
        </w:rPr>
        <w:t xml:space="preserve">PERSONAL </w:t>
      </w:r>
      <w:r w:rsidR="00CF063B" w:rsidRPr="00431106">
        <w:rPr>
          <w:b/>
          <w:sz w:val="24"/>
          <w:szCs w:val="24"/>
        </w:rPr>
        <w:t>DEL TIRADOR:</w:t>
      </w:r>
      <w:r w:rsidR="00CF063B" w:rsidRPr="00431106">
        <w:rPr>
          <w:sz w:val="24"/>
          <w:szCs w:val="24"/>
        </w:rPr>
        <w:t xml:space="preserve"> El uso de </w:t>
      </w:r>
      <w:r w:rsidR="00CF063B" w:rsidRPr="00431106">
        <w:rPr>
          <w:b/>
          <w:sz w:val="24"/>
          <w:szCs w:val="24"/>
          <w:u w:val="single"/>
        </w:rPr>
        <w:t xml:space="preserve">protección </w:t>
      </w:r>
      <w:r w:rsidR="007C3E0B">
        <w:rPr>
          <w:b/>
          <w:sz w:val="24"/>
          <w:szCs w:val="24"/>
          <w:u w:val="single"/>
        </w:rPr>
        <w:t xml:space="preserve">visual </w:t>
      </w:r>
      <w:r w:rsidR="00CF063B" w:rsidRPr="00431106">
        <w:rPr>
          <w:b/>
          <w:sz w:val="24"/>
          <w:szCs w:val="24"/>
          <w:u w:val="single"/>
        </w:rPr>
        <w:t>y acústica</w:t>
      </w:r>
      <w:r w:rsidR="00CF063B" w:rsidRPr="00431106">
        <w:rPr>
          <w:sz w:val="24"/>
          <w:szCs w:val="24"/>
        </w:rPr>
        <w:t xml:space="preserve"> será</w:t>
      </w:r>
      <w:r w:rsidR="00CF063B" w:rsidRPr="00431106">
        <w:rPr>
          <w:b/>
          <w:sz w:val="24"/>
          <w:szCs w:val="24"/>
        </w:rPr>
        <w:t xml:space="preserve"> </w:t>
      </w:r>
      <w:r w:rsidR="00CF063B" w:rsidRPr="00431106">
        <w:rPr>
          <w:b/>
          <w:sz w:val="24"/>
          <w:szCs w:val="24"/>
          <w:u w:val="single"/>
        </w:rPr>
        <w:t>obligatoria</w:t>
      </w:r>
      <w:r w:rsidR="00CF063B" w:rsidRPr="00431106">
        <w:rPr>
          <w:sz w:val="24"/>
          <w:szCs w:val="24"/>
        </w:rPr>
        <w:t>, no permitiendo cualquier gafa que lleve incorporado diafragma o referencia visual que mejorase la perspectiva del tiro.</w:t>
      </w:r>
    </w:p>
    <w:p w:rsidR="009F41B8" w:rsidRPr="00431106" w:rsidRDefault="009F41B8" w:rsidP="009F41B8">
      <w:pPr>
        <w:rPr>
          <w:sz w:val="24"/>
          <w:szCs w:val="24"/>
        </w:rPr>
      </w:pPr>
      <w:r w:rsidRPr="00431106">
        <w:rPr>
          <w:sz w:val="24"/>
          <w:szCs w:val="24"/>
        </w:rPr>
        <w:t xml:space="preserve">Los tiradores </w:t>
      </w:r>
      <w:r w:rsidR="007A0675" w:rsidRPr="00431106">
        <w:rPr>
          <w:sz w:val="24"/>
          <w:szCs w:val="24"/>
        </w:rPr>
        <w:t xml:space="preserve">que quieran traer una manta o esterilla </w:t>
      </w:r>
      <w:r w:rsidRPr="00431106">
        <w:rPr>
          <w:sz w:val="24"/>
          <w:szCs w:val="24"/>
        </w:rPr>
        <w:t>para poder disparar con comodidad desde la posició</w:t>
      </w:r>
      <w:r w:rsidR="007A0675" w:rsidRPr="00431106">
        <w:rPr>
          <w:sz w:val="24"/>
          <w:szCs w:val="24"/>
        </w:rPr>
        <w:t>n de tumbados o cuerpo a tierra podrán hacer uso de ella.</w:t>
      </w:r>
    </w:p>
    <w:p w:rsidR="00E13407" w:rsidRPr="00431106" w:rsidRDefault="00CF063B" w:rsidP="00CF063B">
      <w:pPr>
        <w:rPr>
          <w:sz w:val="24"/>
          <w:szCs w:val="24"/>
        </w:rPr>
      </w:pPr>
      <w:r w:rsidRPr="00431106">
        <w:rPr>
          <w:b/>
          <w:sz w:val="24"/>
          <w:szCs w:val="24"/>
        </w:rPr>
        <w:t>No se permitirá</w:t>
      </w:r>
      <w:r w:rsidRPr="00431106">
        <w:rPr>
          <w:sz w:val="24"/>
          <w:szCs w:val="24"/>
        </w:rPr>
        <w:t xml:space="preserve"> ninguna clase de chaqueta de tir</w:t>
      </w:r>
      <w:r w:rsidR="00E13407" w:rsidRPr="00431106">
        <w:rPr>
          <w:sz w:val="24"/>
          <w:szCs w:val="24"/>
        </w:rPr>
        <w:t>o ni prenda acolchada que mejore</w:t>
      </w:r>
      <w:r w:rsidR="007A0675" w:rsidRPr="00431106">
        <w:rPr>
          <w:sz w:val="24"/>
          <w:szCs w:val="24"/>
        </w:rPr>
        <w:t xml:space="preserve"> el apoyo del tirador, ni guantes de ningún tipo.</w:t>
      </w:r>
    </w:p>
    <w:p w:rsidR="007A0675" w:rsidRPr="00431106" w:rsidRDefault="007A0675" w:rsidP="00CF063B">
      <w:pPr>
        <w:rPr>
          <w:sz w:val="24"/>
          <w:szCs w:val="24"/>
        </w:rPr>
      </w:pPr>
    </w:p>
    <w:p w:rsidR="009F41B8" w:rsidRPr="00431106" w:rsidRDefault="009F41B8" w:rsidP="00CF063B">
      <w:pPr>
        <w:rPr>
          <w:b/>
          <w:sz w:val="24"/>
          <w:szCs w:val="24"/>
        </w:rPr>
      </w:pPr>
      <w:r w:rsidRPr="00431106">
        <w:rPr>
          <w:b/>
          <w:sz w:val="24"/>
          <w:szCs w:val="24"/>
        </w:rPr>
        <w:t>-MODALIDAD</w:t>
      </w:r>
      <w:r w:rsidR="00CF063B" w:rsidRPr="00431106">
        <w:rPr>
          <w:b/>
          <w:sz w:val="24"/>
          <w:szCs w:val="24"/>
        </w:rPr>
        <w:t xml:space="preserve"> </w:t>
      </w:r>
      <w:r w:rsidRPr="00431106">
        <w:rPr>
          <w:b/>
          <w:sz w:val="24"/>
          <w:szCs w:val="24"/>
        </w:rPr>
        <w:t>DE LA TIRADA</w:t>
      </w:r>
      <w:r w:rsidR="007A0675" w:rsidRPr="00431106">
        <w:rPr>
          <w:b/>
          <w:sz w:val="24"/>
          <w:szCs w:val="24"/>
        </w:rPr>
        <w:t xml:space="preserve">: </w:t>
      </w:r>
    </w:p>
    <w:p w:rsidR="007A0675" w:rsidRPr="00431106" w:rsidRDefault="00845FDD" w:rsidP="00CF063B">
      <w:pPr>
        <w:rPr>
          <w:sz w:val="24"/>
          <w:szCs w:val="24"/>
        </w:rPr>
      </w:pPr>
      <w:r>
        <w:rPr>
          <w:sz w:val="24"/>
          <w:szCs w:val="24"/>
        </w:rPr>
        <w:t>Habrá</w:t>
      </w:r>
      <w:r w:rsidR="00E665DB">
        <w:rPr>
          <w:sz w:val="24"/>
          <w:szCs w:val="24"/>
        </w:rPr>
        <w:t xml:space="preserve"> dos ejercicios y un campeón por categoría (OPEN+STANDARD) que saldrá de la suma de dichas pruebas.</w:t>
      </w:r>
    </w:p>
    <w:p w:rsidR="00431106" w:rsidRPr="00431106" w:rsidRDefault="00431106" w:rsidP="00CF063B">
      <w:pPr>
        <w:rPr>
          <w:sz w:val="24"/>
          <w:szCs w:val="24"/>
        </w:rPr>
      </w:pPr>
      <w:r w:rsidRPr="00431106">
        <w:rPr>
          <w:sz w:val="24"/>
          <w:szCs w:val="24"/>
        </w:rPr>
        <w:t xml:space="preserve">Se permite que en la posición de tumbados o cuerpo a tierra, los tiradores hagan uso de bípodes (respetando la norma de su categoría) o que apoyen el arma en el suelo </w:t>
      </w:r>
      <w:r w:rsidR="00845FDD">
        <w:rPr>
          <w:sz w:val="24"/>
          <w:szCs w:val="24"/>
        </w:rPr>
        <w:t>mediante el cargador alimentado en el arma.</w:t>
      </w:r>
    </w:p>
    <w:p w:rsidR="00431106" w:rsidRDefault="00431106" w:rsidP="00431106">
      <w:pPr>
        <w:rPr>
          <w:b/>
          <w:sz w:val="44"/>
          <w:szCs w:val="44"/>
        </w:rPr>
      </w:pPr>
      <w:r>
        <w:rPr>
          <w:b/>
          <w:sz w:val="32"/>
          <w:szCs w:val="32"/>
        </w:rPr>
        <w:lastRenderedPageBreak/>
        <w:t xml:space="preserve">                                </w:t>
      </w:r>
    </w:p>
    <w:p w:rsidR="00431106" w:rsidRDefault="00431106" w:rsidP="00431106">
      <w:pPr>
        <w:rPr>
          <w:b/>
          <w:sz w:val="28"/>
          <w:szCs w:val="28"/>
        </w:rPr>
      </w:pPr>
      <w:r>
        <w:rPr>
          <w:b/>
          <w:sz w:val="36"/>
          <w:szCs w:val="36"/>
        </w:rPr>
        <w:t>-</w:t>
      </w:r>
      <w:r>
        <w:rPr>
          <w:b/>
          <w:sz w:val="28"/>
          <w:szCs w:val="28"/>
        </w:rPr>
        <w:t xml:space="preserve"> EJERCICIOS:</w:t>
      </w:r>
    </w:p>
    <w:p w:rsidR="00431106" w:rsidRDefault="00431106" w:rsidP="00431106">
      <w:pPr>
        <w:rPr>
          <w:sz w:val="24"/>
          <w:szCs w:val="24"/>
        </w:rPr>
      </w:pPr>
      <w:r w:rsidRPr="000A0441">
        <w:rPr>
          <w:b/>
          <w:sz w:val="28"/>
          <w:szCs w:val="28"/>
        </w:rPr>
        <w:t>Ejercicio 1</w:t>
      </w:r>
      <w:r w:rsidRPr="00220AA1">
        <w:rPr>
          <w:b/>
          <w:sz w:val="24"/>
          <w:szCs w:val="24"/>
        </w:rPr>
        <w:t xml:space="preserve">: </w:t>
      </w:r>
      <w:r w:rsidR="00366A83">
        <w:rPr>
          <w:sz w:val="24"/>
          <w:szCs w:val="24"/>
        </w:rPr>
        <w:t xml:space="preserve">Los tiradores </w:t>
      </w:r>
      <w:r w:rsidR="00366A83" w:rsidRPr="00BC01A0">
        <w:rPr>
          <w:i/>
          <w:sz w:val="24"/>
          <w:szCs w:val="24"/>
        </w:rPr>
        <w:t>deberá</w:t>
      </w:r>
      <w:r w:rsidR="00366A83">
        <w:rPr>
          <w:sz w:val="24"/>
          <w:szCs w:val="24"/>
        </w:rPr>
        <w:t xml:space="preserve">n </w:t>
      </w:r>
      <w:r w:rsidR="00BC01A0">
        <w:rPr>
          <w:sz w:val="24"/>
          <w:szCs w:val="24"/>
        </w:rPr>
        <w:t xml:space="preserve">de disparar 15 cartuchos en total a dos blancos situados a 25 y 100 metros. Los </w:t>
      </w:r>
      <w:r w:rsidRPr="00220AA1">
        <w:rPr>
          <w:sz w:val="24"/>
          <w:szCs w:val="24"/>
        </w:rPr>
        <w:t xml:space="preserve"> competidores </w:t>
      </w:r>
      <w:r>
        <w:rPr>
          <w:sz w:val="24"/>
          <w:szCs w:val="24"/>
        </w:rPr>
        <w:t>comenzarán dicha prueba</w:t>
      </w:r>
      <w:r w:rsidR="00366A83">
        <w:rPr>
          <w:sz w:val="24"/>
          <w:szCs w:val="24"/>
        </w:rPr>
        <w:t xml:space="preserve"> </w:t>
      </w:r>
      <w:r w:rsidR="001E75DE">
        <w:rPr>
          <w:sz w:val="24"/>
          <w:szCs w:val="24"/>
        </w:rPr>
        <w:t xml:space="preserve">de pie, </w:t>
      </w:r>
      <w:r w:rsidR="00366A83">
        <w:rPr>
          <w:sz w:val="24"/>
          <w:szCs w:val="24"/>
        </w:rPr>
        <w:t xml:space="preserve">introduciendo </w:t>
      </w:r>
      <w:r w:rsidR="00BC01A0">
        <w:rPr>
          <w:sz w:val="24"/>
          <w:szCs w:val="24"/>
        </w:rPr>
        <w:t>un</w:t>
      </w:r>
      <w:r w:rsidR="00366A83">
        <w:rPr>
          <w:sz w:val="24"/>
          <w:szCs w:val="24"/>
        </w:rPr>
        <w:t xml:space="preserve"> cargador</w:t>
      </w:r>
      <w:r>
        <w:rPr>
          <w:sz w:val="24"/>
          <w:szCs w:val="24"/>
        </w:rPr>
        <w:t>, alimentaran el arma con cartucho en</w:t>
      </w:r>
      <w:r w:rsidR="00366A83">
        <w:rPr>
          <w:sz w:val="24"/>
          <w:szCs w:val="24"/>
        </w:rPr>
        <w:t xml:space="preserve"> recámara y colocarán el seguro. </w:t>
      </w:r>
      <w:r w:rsidR="001E75DE">
        <w:rPr>
          <w:sz w:val="24"/>
          <w:szCs w:val="24"/>
        </w:rPr>
        <w:t>Con</w:t>
      </w:r>
      <w:r>
        <w:rPr>
          <w:sz w:val="24"/>
          <w:szCs w:val="24"/>
        </w:rPr>
        <w:t xml:space="preserve"> el arma apuntando 45º esperaran la señal de inicio.  </w:t>
      </w:r>
      <w:r w:rsidR="00E665DB">
        <w:rPr>
          <w:sz w:val="24"/>
          <w:szCs w:val="24"/>
        </w:rPr>
        <w:t xml:space="preserve">A </w:t>
      </w:r>
      <w:r w:rsidR="001E75DE">
        <w:rPr>
          <w:sz w:val="24"/>
          <w:szCs w:val="24"/>
        </w:rPr>
        <w:t xml:space="preserve">dicha señal </w:t>
      </w:r>
      <w:r w:rsidR="00E665DB">
        <w:rPr>
          <w:sz w:val="24"/>
          <w:szCs w:val="24"/>
        </w:rPr>
        <w:t xml:space="preserve"> los tiradores dispondrán de </w:t>
      </w:r>
      <w:r w:rsidR="00FE6C9C">
        <w:rPr>
          <w:sz w:val="24"/>
          <w:szCs w:val="24"/>
        </w:rPr>
        <w:t>2</w:t>
      </w:r>
      <w:r w:rsidR="00E665DB">
        <w:rPr>
          <w:sz w:val="24"/>
          <w:szCs w:val="24"/>
        </w:rPr>
        <w:t xml:space="preserve">0 segundos para  </w:t>
      </w:r>
      <w:r>
        <w:rPr>
          <w:sz w:val="24"/>
          <w:szCs w:val="24"/>
        </w:rPr>
        <w:t xml:space="preserve">agotar toda su munición </w:t>
      </w:r>
      <w:r w:rsidR="00E665DB">
        <w:rPr>
          <w:sz w:val="24"/>
          <w:szCs w:val="24"/>
        </w:rPr>
        <w:t>s</w:t>
      </w:r>
      <w:r w:rsidR="00366A83">
        <w:rPr>
          <w:sz w:val="24"/>
          <w:szCs w:val="24"/>
        </w:rPr>
        <w:t xml:space="preserve">obre sus blancos </w:t>
      </w:r>
      <w:r>
        <w:rPr>
          <w:sz w:val="24"/>
          <w:szCs w:val="24"/>
        </w:rPr>
        <w:t>de la siguiente manera: 5 cartuchos a 25 metros de distancia desde la posición de pie</w:t>
      </w:r>
      <w:r w:rsidR="00366A83">
        <w:rPr>
          <w:sz w:val="24"/>
          <w:szCs w:val="24"/>
        </w:rPr>
        <w:t xml:space="preserve"> contra un blanco</w:t>
      </w:r>
      <w:r>
        <w:rPr>
          <w:sz w:val="24"/>
          <w:szCs w:val="24"/>
        </w:rPr>
        <w:t xml:space="preserve">, seguidamente </w:t>
      </w:r>
      <w:r w:rsidR="00E10DC6">
        <w:rPr>
          <w:sz w:val="24"/>
          <w:szCs w:val="24"/>
        </w:rPr>
        <w:t>en el suelo</w:t>
      </w:r>
      <w:r>
        <w:rPr>
          <w:sz w:val="24"/>
          <w:szCs w:val="24"/>
        </w:rPr>
        <w:t xml:space="preserve"> a 100 metros desde la posición de tumbado o cuerpo a tierra</w:t>
      </w:r>
      <w:r w:rsidR="00E10DC6">
        <w:rPr>
          <w:sz w:val="24"/>
          <w:szCs w:val="24"/>
        </w:rPr>
        <w:t>,</w:t>
      </w:r>
      <w:r w:rsidR="00366A83">
        <w:rPr>
          <w:sz w:val="24"/>
          <w:szCs w:val="24"/>
        </w:rPr>
        <w:t xml:space="preserve"> contra dos blancos</w:t>
      </w:r>
      <w:r w:rsidR="00E10DC6">
        <w:rPr>
          <w:sz w:val="24"/>
          <w:szCs w:val="24"/>
        </w:rPr>
        <w:t>. L</w:t>
      </w:r>
      <w:r>
        <w:rPr>
          <w:sz w:val="24"/>
          <w:szCs w:val="24"/>
        </w:rPr>
        <w:t xml:space="preserve">a señal de fin del ejercicio </w:t>
      </w:r>
      <w:r w:rsidR="00E665DB">
        <w:rPr>
          <w:sz w:val="24"/>
          <w:szCs w:val="24"/>
        </w:rPr>
        <w:t>se marcará con una señal acústica intermitente</w:t>
      </w:r>
      <w:r>
        <w:rPr>
          <w:sz w:val="24"/>
          <w:szCs w:val="24"/>
        </w:rPr>
        <w:t xml:space="preserve">. </w:t>
      </w:r>
    </w:p>
    <w:p w:rsidR="00431106" w:rsidRDefault="00431106" w:rsidP="00431106">
      <w:pPr>
        <w:rPr>
          <w:sz w:val="24"/>
          <w:szCs w:val="24"/>
        </w:rPr>
      </w:pPr>
      <w:r>
        <w:rPr>
          <w:sz w:val="24"/>
          <w:szCs w:val="24"/>
        </w:rPr>
        <w:t>Se deberá de respetar el orden de ejecución de los</w:t>
      </w:r>
      <w:r w:rsidR="00366A83">
        <w:rPr>
          <w:sz w:val="24"/>
          <w:szCs w:val="24"/>
        </w:rPr>
        <w:t xml:space="preserve"> blancos, 25 metros </w:t>
      </w:r>
      <w:r>
        <w:rPr>
          <w:sz w:val="24"/>
          <w:szCs w:val="24"/>
        </w:rPr>
        <w:t>y 100 respectivamente.</w:t>
      </w:r>
      <w:r w:rsidR="00366A83">
        <w:rPr>
          <w:sz w:val="24"/>
          <w:szCs w:val="24"/>
        </w:rPr>
        <w:t xml:space="preserve"> Los tiradores no podrá</w:t>
      </w:r>
      <w:r w:rsidR="00845FDD">
        <w:rPr>
          <w:sz w:val="24"/>
          <w:szCs w:val="24"/>
        </w:rPr>
        <w:t>n</w:t>
      </w:r>
      <w:r w:rsidR="00366A83">
        <w:rPr>
          <w:sz w:val="24"/>
          <w:szCs w:val="24"/>
        </w:rPr>
        <w:t xml:space="preserve"> pasar a la posición de tumbados hasta no haber </w:t>
      </w:r>
      <w:r w:rsidR="00BC01A0">
        <w:rPr>
          <w:sz w:val="24"/>
          <w:szCs w:val="24"/>
        </w:rPr>
        <w:t>disparado un total de cinco cartuchos</w:t>
      </w:r>
      <w:r w:rsidR="00366A83">
        <w:rPr>
          <w:sz w:val="24"/>
          <w:szCs w:val="24"/>
        </w:rPr>
        <w:t>.</w:t>
      </w:r>
      <w:r w:rsidR="00845FDD">
        <w:rPr>
          <w:sz w:val="24"/>
          <w:szCs w:val="24"/>
        </w:rPr>
        <w:t xml:space="preserve"> </w:t>
      </w:r>
    </w:p>
    <w:p w:rsidR="00431106" w:rsidRDefault="00431106" w:rsidP="00431106">
      <w:pPr>
        <w:rPr>
          <w:sz w:val="24"/>
          <w:szCs w:val="24"/>
        </w:rPr>
      </w:pPr>
      <w:r>
        <w:rPr>
          <w:sz w:val="24"/>
          <w:szCs w:val="24"/>
        </w:rPr>
        <w:t xml:space="preserve">El blanco se puntuará de la siguiente manera: </w:t>
      </w:r>
    </w:p>
    <w:p w:rsidR="00845FDD" w:rsidRDefault="00845FDD" w:rsidP="00431106">
      <w:pPr>
        <w:rPr>
          <w:sz w:val="24"/>
          <w:szCs w:val="24"/>
        </w:rPr>
      </w:pPr>
      <w:r>
        <w:rPr>
          <w:sz w:val="24"/>
          <w:szCs w:val="24"/>
        </w:rPr>
        <w:t>Cada blanco deberá de tener un mínimo de tres impactos para que se contabilice, el resto de impactos sumaran puntuación extra.</w:t>
      </w:r>
    </w:p>
    <w:p w:rsidR="00431106" w:rsidRDefault="00431106" w:rsidP="00431106">
      <w:pPr>
        <w:rPr>
          <w:rFonts w:ascii="Calibri" w:hAnsi="Calibri" w:cs="Arial"/>
          <w:color w:val="000000"/>
          <w:sz w:val="24"/>
          <w:szCs w:val="24"/>
          <w:lang w:val="es-ES"/>
        </w:rPr>
      </w:pPr>
      <w:r w:rsidRPr="00247A1C">
        <w:rPr>
          <w:rFonts w:ascii="Calibri" w:hAnsi="Calibri" w:cs="Arial"/>
          <w:color w:val="000000"/>
          <w:sz w:val="24"/>
          <w:szCs w:val="24"/>
          <w:lang w:val="es-ES"/>
        </w:rPr>
        <w:t xml:space="preserve"> </w:t>
      </w:r>
      <w:r w:rsidRPr="00247A1C">
        <w:rPr>
          <w:rFonts w:ascii="Calibri" w:hAnsi="Calibri" w:cs="Arial"/>
          <w:b/>
          <w:color w:val="000000"/>
          <w:sz w:val="24"/>
          <w:szCs w:val="24"/>
          <w:lang w:val="es-ES"/>
        </w:rPr>
        <w:t>(A)</w:t>
      </w:r>
      <w:r>
        <w:rPr>
          <w:rFonts w:ascii="Calibri" w:hAnsi="Calibri" w:cs="Arial"/>
          <w:color w:val="000000"/>
          <w:sz w:val="24"/>
          <w:szCs w:val="24"/>
          <w:lang w:val="es-ES"/>
        </w:rPr>
        <w:t xml:space="preserve"> </w:t>
      </w:r>
      <w:r w:rsidRPr="00247A1C">
        <w:rPr>
          <w:rFonts w:ascii="Calibri" w:hAnsi="Calibri" w:cs="Arial"/>
          <w:color w:val="000000"/>
          <w:sz w:val="24"/>
          <w:szCs w:val="24"/>
          <w:lang w:val="es-ES"/>
        </w:rPr>
        <w:t>Los impactos en esta zona, siempre obtienen 5 ptos.</w:t>
      </w:r>
      <w:r w:rsidRPr="00247A1C">
        <w:rPr>
          <w:rFonts w:ascii="Calibri" w:hAnsi="Calibri" w:cs="Arial"/>
          <w:color w:val="000000"/>
          <w:sz w:val="24"/>
          <w:szCs w:val="24"/>
          <w:lang w:val="es-ES"/>
        </w:rPr>
        <w:br/>
      </w:r>
      <w:r>
        <w:rPr>
          <w:rFonts w:ascii="Calibri" w:hAnsi="Calibri" w:cs="Arial"/>
          <w:b/>
          <w:color w:val="000000"/>
          <w:sz w:val="24"/>
          <w:szCs w:val="24"/>
          <w:lang w:val="es-ES"/>
        </w:rPr>
        <w:t xml:space="preserve"> </w:t>
      </w:r>
      <w:r w:rsidRPr="00247A1C">
        <w:rPr>
          <w:rFonts w:ascii="Calibri" w:hAnsi="Calibri" w:cs="Arial"/>
          <w:b/>
          <w:color w:val="000000"/>
          <w:sz w:val="24"/>
          <w:szCs w:val="24"/>
          <w:lang w:val="es-ES"/>
        </w:rPr>
        <w:t>(C)</w:t>
      </w:r>
      <w:r w:rsidRPr="00247A1C">
        <w:rPr>
          <w:rFonts w:ascii="Calibri" w:hAnsi="Calibri" w:cs="Arial"/>
          <w:color w:val="000000"/>
          <w:sz w:val="24"/>
          <w:szCs w:val="24"/>
          <w:lang w:val="es-ES"/>
        </w:rPr>
        <w:t xml:space="preserve"> Los impactos en esta zona puntuarán 3 ptos si el tirador dispara con calibre hasta </w:t>
      </w:r>
      <w:r>
        <w:rPr>
          <w:rFonts w:ascii="Calibri" w:hAnsi="Calibri" w:cs="Arial"/>
          <w:color w:val="000000"/>
          <w:sz w:val="24"/>
          <w:szCs w:val="24"/>
          <w:lang w:val="es-ES"/>
        </w:rPr>
        <w:t xml:space="preserve">          </w:t>
      </w:r>
      <w:r w:rsidRPr="00247A1C">
        <w:rPr>
          <w:rFonts w:ascii="Calibri" w:hAnsi="Calibri" w:cs="Arial"/>
          <w:color w:val="000000"/>
          <w:sz w:val="24"/>
          <w:szCs w:val="24"/>
          <w:lang w:val="es-ES"/>
        </w:rPr>
        <w:t>.224/5.69mm o 4 puntos si dispara con un calibre mayor al anterior.</w:t>
      </w:r>
      <w:r w:rsidRPr="00247A1C">
        <w:rPr>
          <w:rFonts w:ascii="Calibri" w:hAnsi="Calibri" w:cs="Arial"/>
          <w:color w:val="000000"/>
          <w:sz w:val="24"/>
          <w:szCs w:val="24"/>
          <w:lang w:val="es-ES"/>
        </w:rPr>
        <w:br/>
      </w:r>
      <w:r>
        <w:rPr>
          <w:rFonts w:ascii="Calibri" w:hAnsi="Calibri" w:cs="Arial"/>
          <w:b/>
          <w:color w:val="000000"/>
          <w:sz w:val="24"/>
          <w:szCs w:val="24"/>
          <w:lang w:val="es-ES"/>
        </w:rPr>
        <w:t xml:space="preserve">  (D)</w:t>
      </w:r>
      <w:r w:rsidRPr="00247A1C">
        <w:rPr>
          <w:rFonts w:ascii="Calibri" w:hAnsi="Calibri" w:cs="Arial"/>
          <w:color w:val="000000"/>
          <w:sz w:val="24"/>
          <w:szCs w:val="24"/>
          <w:lang w:val="es-ES"/>
        </w:rPr>
        <w:t xml:space="preserve"> Los impactos en esta zona puntuarán 1 </w:t>
      </w:r>
      <w:r>
        <w:rPr>
          <w:rFonts w:ascii="Calibri" w:hAnsi="Calibri" w:cs="Arial"/>
          <w:color w:val="000000"/>
          <w:sz w:val="24"/>
          <w:szCs w:val="24"/>
          <w:lang w:val="es-ES"/>
        </w:rPr>
        <w:t xml:space="preserve">pto </w:t>
      </w:r>
      <w:r w:rsidRPr="00247A1C">
        <w:rPr>
          <w:rFonts w:ascii="Calibri" w:hAnsi="Calibri" w:cs="Arial"/>
          <w:color w:val="000000"/>
          <w:sz w:val="24"/>
          <w:szCs w:val="24"/>
          <w:lang w:val="es-ES"/>
        </w:rPr>
        <w:t xml:space="preserve">para calibres hasta .224/5.69mm o 2 </w:t>
      </w:r>
      <w:r>
        <w:rPr>
          <w:rFonts w:ascii="Calibri" w:hAnsi="Calibri" w:cs="Arial"/>
          <w:color w:val="000000"/>
          <w:sz w:val="24"/>
          <w:szCs w:val="24"/>
          <w:lang w:val="es-ES"/>
        </w:rPr>
        <w:t xml:space="preserve">ptos </w:t>
      </w:r>
      <w:r w:rsidRPr="00247A1C">
        <w:rPr>
          <w:rFonts w:ascii="Calibri" w:hAnsi="Calibri" w:cs="Arial"/>
          <w:color w:val="000000"/>
          <w:sz w:val="24"/>
          <w:szCs w:val="24"/>
          <w:lang w:val="es-ES"/>
        </w:rPr>
        <w:t xml:space="preserve">para los </w:t>
      </w:r>
      <w:r>
        <w:rPr>
          <w:rFonts w:ascii="Calibri" w:hAnsi="Calibri" w:cs="Arial"/>
          <w:color w:val="000000"/>
          <w:sz w:val="24"/>
          <w:szCs w:val="24"/>
          <w:lang w:val="es-ES"/>
        </w:rPr>
        <w:t xml:space="preserve">calibres </w:t>
      </w:r>
      <w:r w:rsidRPr="00247A1C">
        <w:rPr>
          <w:rFonts w:ascii="Calibri" w:hAnsi="Calibri" w:cs="Arial"/>
          <w:color w:val="000000"/>
          <w:sz w:val="24"/>
          <w:szCs w:val="24"/>
          <w:lang w:val="es-ES"/>
        </w:rPr>
        <w:t xml:space="preserve">superiores al </w:t>
      </w:r>
      <w:r>
        <w:rPr>
          <w:rFonts w:ascii="Calibri" w:hAnsi="Calibri" w:cs="Arial"/>
          <w:color w:val="000000"/>
          <w:sz w:val="24"/>
          <w:szCs w:val="24"/>
          <w:lang w:val="es-ES"/>
        </w:rPr>
        <w:t>citado anteriormente.</w:t>
      </w:r>
    </w:p>
    <w:p w:rsidR="00E10DC6" w:rsidRPr="00247A1C" w:rsidRDefault="00E10DC6" w:rsidP="00431106">
      <w:pPr>
        <w:rPr>
          <w:sz w:val="24"/>
          <w:szCs w:val="24"/>
        </w:rPr>
      </w:pPr>
      <w:r>
        <w:rPr>
          <w:rFonts w:ascii="Calibri" w:hAnsi="Calibri" w:cs="Arial"/>
          <w:color w:val="000000"/>
          <w:sz w:val="24"/>
          <w:szCs w:val="24"/>
          <w:lang w:val="es-ES"/>
        </w:rPr>
        <w:t>El tirador que efectúe un disparo fuera de la señal de fin de tiempo, será descalificado.</w:t>
      </w:r>
    </w:p>
    <w:p w:rsidR="00431106" w:rsidRPr="00247A1C" w:rsidRDefault="00431106" w:rsidP="00431106">
      <w:pPr>
        <w:rPr>
          <w:lang w:val="es-ES"/>
        </w:rPr>
      </w:pPr>
      <w:r w:rsidRPr="00247A1C">
        <w:t xml:space="preserve">Para calcular quien será el ganador de dicho ejercicio, se deberá de </w:t>
      </w:r>
      <w:r w:rsidR="00845FDD">
        <w:t>sumar</w:t>
      </w:r>
      <w:r w:rsidRPr="00247A1C">
        <w:t xml:space="preserve"> el total de  ptos </w:t>
      </w:r>
      <w:r w:rsidR="00E10DC6">
        <w:t xml:space="preserve">de </w:t>
      </w:r>
      <w:r w:rsidR="00845FDD">
        <w:t xml:space="preserve">los </w:t>
      </w:r>
      <w:r w:rsidR="00E10DC6">
        <w:t xml:space="preserve">tres </w:t>
      </w:r>
      <w:r w:rsidR="00845FDD">
        <w:t>blancos</w:t>
      </w:r>
      <w:r w:rsidR="00E10DC6">
        <w:t xml:space="preserve"> (respetando el mínimo por tarjeta).</w:t>
      </w:r>
    </w:p>
    <w:p w:rsidR="00431106" w:rsidRDefault="00FD21FA" w:rsidP="00431106">
      <w:pPr>
        <w:rPr>
          <w:sz w:val="24"/>
          <w:szCs w:val="24"/>
        </w:rPr>
      </w:pPr>
      <w:r>
        <w:rPr>
          <w:noProof/>
          <w:sz w:val="24"/>
          <w:szCs w:val="24"/>
          <w:lang w:eastAsia="es-ES_tradnl"/>
        </w:rPr>
        <w:drawing>
          <wp:inline distT="0" distB="0" distL="0" distR="0">
            <wp:extent cx="1085850" cy="1781175"/>
            <wp:effectExtent l="19050" t="0" r="0" b="0"/>
            <wp:docPr id="3" name="Imagen 1" descr="C:\Documents and Settings\Administrador\Escritorio\Dibuj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dor\Escritorio\Dibujo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106" w:rsidRDefault="00431106" w:rsidP="00CF063B">
      <w:pPr>
        <w:rPr>
          <w:sz w:val="20"/>
          <w:szCs w:val="20"/>
        </w:rPr>
      </w:pPr>
    </w:p>
    <w:p w:rsidR="00157564" w:rsidRDefault="00157564" w:rsidP="00CF063B">
      <w:pPr>
        <w:rPr>
          <w:sz w:val="20"/>
          <w:szCs w:val="20"/>
        </w:rPr>
      </w:pPr>
    </w:p>
    <w:p w:rsidR="00BC01A0" w:rsidRDefault="00157564" w:rsidP="00157564">
      <w:pPr>
        <w:pStyle w:val="Sinespaciado"/>
        <w:rPr>
          <w:sz w:val="24"/>
          <w:szCs w:val="24"/>
        </w:rPr>
      </w:pPr>
      <w:r w:rsidRPr="000A0441">
        <w:rPr>
          <w:b/>
          <w:sz w:val="28"/>
          <w:szCs w:val="28"/>
        </w:rPr>
        <w:t xml:space="preserve">Ejercicio </w:t>
      </w:r>
      <w:r>
        <w:rPr>
          <w:b/>
          <w:sz w:val="28"/>
          <w:szCs w:val="28"/>
        </w:rPr>
        <w:t xml:space="preserve">2: </w:t>
      </w:r>
      <w:r w:rsidRPr="00157564">
        <w:rPr>
          <w:sz w:val="24"/>
          <w:szCs w:val="24"/>
        </w:rPr>
        <w:t xml:space="preserve">Los tiradores </w:t>
      </w:r>
      <w:r w:rsidR="00BC01A0">
        <w:rPr>
          <w:sz w:val="24"/>
          <w:szCs w:val="24"/>
        </w:rPr>
        <w:t>dispararán 9 cartuchos en total</w:t>
      </w:r>
      <w:r>
        <w:rPr>
          <w:sz w:val="24"/>
          <w:szCs w:val="24"/>
        </w:rPr>
        <w:t xml:space="preserve">. </w:t>
      </w:r>
      <w:r w:rsidR="00BC01A0">
        <w:rPr>
          <w:sz w:val="24"/>
          <w:szCs w:val="24"/>
        </w:rPr>
        <w:t>Comenzarán dicha prueba en pie.</w:t>
      </w:r>
    </w:p>
    <w:p w:rsidR="00157564" w:rsidRDefault="00157564" w:rsidP="00157564">
      <w:pPr>
        <w:pStyle w:val="Sinespaciado"/>
        <w:rPr>
          <w:sz w:val="24"/>
          <w:szCs w:val="24"/>
        </w:rPr>
      </w:pPr>
      <w:r>
        <w:rPr>
          <w:sz w:val="24"/>
          <w:szCs w:val="24"/>
        </w:rPr>
        <w:t xml:space="preserve">Seguidamente introducirán </w:t>
      </w:r>
      <w:r w:rsidR="00BC01A0">
        <w:rPr>
          <w:sz w:val="24"/>
          <w:szCs w:val="24"/>
        </w:rPr>
        <w:t>un cargador</w:t>
      </w:r>
      <w:r>
        <w:rPr>
          <w:sz w:val="24"/>
          <w:szCs w:val="24"/>
        </w:rPr>
        <w:t xml:space="preserve">, alimentaran el arma con cartucho en recámara y colocarán el seguro con el arma apuntando 45º y a la espera de la señal de inicio del ejercicio, que la marcará el aviso acústico de un “Timer” de los usados para I.P.S.C. </w:t>
      </w:r>
    </w:p>
    <w:p w:rsidR="00917BE1" w:rsidRDefault="001E75DE" w:rsidP="001E75DE">
      <w:pPr>
        <w:rPr>
          <w:sz w:val="24"/>
          <w:szCs w:val="24"/>
        </w:rPr>
      </w:pPr>
      <w:r>
        <w:rPr>
          <w:sz w:val="24"/>
          <w:szCs w:val="24"/>
        </w:rPr>
        <w:t xml:space="preserve">A dicha señal los tiradores deberán de abrir fuego contra un blanco a 25 m. de distancia, solo se contabilizaran los impactos en la zona alta (cabeza), requiriéndose mínimo 5 impactos para que se contabilice el ejercicio, los impactos de más no contabilizaran </w:t>
      </w:r>
      <w:proofErr w:type="spellStart"/>
      <w:r>
        <w:rPr>
          <w:sz w:val="24"/>
          <w:szCs w:val="24"/>
        </w:rPr>
        <w:t>ptos</w:t>
      </w:r>
      <w:proofErr w:type="spellEnd"/>
      <w:r>
        <w:rPr>
          <w:sz w:val="24"/>
          <w:szCs w:val="24"/>
        </w:rPr>
        <w:t xml:space="preserve"> extra. Es requisito imprescindible </w:t>
      </w:r>
      <w:r w:rsidR="00BC01A0">
        <w:rPr>
          <w:sz w:val="24"/>
          <w:szCs w:val="24"/>
        </w:rPr>
        <w:t>vaciar un</w:t>
      </w:r>
      <w:r>
        <w:rPr>
          <w:sz w:val="24"/>
          <w:szCs w:val="24"/>
        </w:rPr>
        <w:t xml:space="preserve"> cargador para coger otro, es decir, que no podrá cogerse un nuevo cargador llevando cartucho en la recámara aunque el cargador extraído estuviera vacio. </w:t>
      </w:r>
    </w:p>
    <w:p w:rsidR="001E75DE" w:rsidRDefault="001E75DE" w:rsidP="001E75DE">
      <w:pPr>
        <w:rPr>
          <w:sz w:val="24"/>
          <w:szCs w:val="24"/>
        </w:rPr>
      </w:pPr>
      <w:r>
        <w:rPr>
          <w:sz w:val="24"/>
          <w:szCs w:val="24"/>
        </w:rPr>
        <w:t xml:space="preserve">La señal de fin del ejercicio la marcará el último cartucho disparado. </w:t>
      </w:r>
    </w:p>
    <w:p w:rsidR="001E75DE" w:rsidRDefault="001E75DE" w:rsidP="001E75DE">
      <w:pPr>
        <w:rPr>
          <w:sz w:val="24"/>
          <w:szCs w:val="24"/>
        </w:rPr>
      </w:pPr>
      <w:r>
        <w:rPr>
          <w:sz w:val="24"/>
          <w:szCs w:val="24"/>
        </w:rPr>
        <w:t xml:space="preserve">El blanco se puntuará de la siguiente manera: </w:t>
      </w:r>
    </w:p>
    <w:p w:rsidR="001E75DE" w:rsidRDefault="001E75DE" w:rsidP="001E75DE">
      <w:r w:rsidRPr="00247A1C">
        <w:rPr>
          <w:rFonts w:ascii="Calibri" w:hAnsi="Calibri" w:cs="Arial"/>
          <w:color w:val="000000"/>
          <w:sz w:val="24"/>
          <w:szCs w:val="24"/>
          <w:lang w:val="es-ES"/>
        </w:rPr>
        <w:t xml:space="preserve"> </w:t>
      </w:r>
      <w:r w:rsidRPr="00247A1C">
        <w:rPr>
          <w:rFonts w:ascii="Calibri" w:hAnsi="Calibri" w:cs="Arial"/>
          <w:b/>
          <w:color w:val="000000"/>
          <w:sz w:val="24"/>
          <w:szCs w:val="24"/>
          <w:lang w:val="es-ES"/>
        </w:rPr>
        <w:t>(A)</w:t>
      </w:r>
      <w:r>
        <w:rPr>
          <w:rFonts w:ascii="Calibri" w:hAnsi="Calibri" w:cs="Arial"/>
          <w:color w:val="000000"/>
          <w:sz w:val="24"/>
          <w:szCs w:val="24"/>
          <w:lang w:val="es-ES"/>
        </w:rPr>
        <w:t xml:space="preserve"> </w:t>
      </w:r>
      <w:r w:rsidRPr="00247A1C">
        <w:rPr>
          <w:rFonts w:ascii="Calibri" w:hAnsi="Calibri" w:cs="Arial"/>
          <w:color w:val="000000"/>
          <w:sz w:val="24"/>
          <w:szCs w:val="24"/>
          <w:lang w:val="es-ES"/>
        </w:rPr>
        <w:t xml:space="preserve">Los impactos en esta zona, siempre obtienen 5 </w:t>
      </w:r>
      <w:proofErr w:type="spellStart"/>
      <w:r w:rsidRPr="00247A1C">
        <w:rPr>
          <w:rFonts w:ascii="Calibri" w:hAnsi="Calibri" w:cs="Arial"/>
          <w:color w:val="000000"/>
          <w:sz w:val="24"/>
          <w:szCs w:val="24"/>
          <w:lang w:val="es-ES"/>
        </w:rPr>
        <w:t>ptos</w:t>
      </w:r>
      <w:proofErr w:type="spellEnd"/>
      <w:r w:rsidRPr="00247A1C">
        <w:rPr>
          <w:rFonts w:ascii="Calibri" w:hAnsi="Calibri" w:cs="Arial"/>
          <w:color w:val="000000"/>
          <w:sz w:val="24"/>
          <w:szCs w:val="24"/>
          <w:lang w:val="es-ES"/>
        </w:rPr>
        <w:t>.</w:t>
      </w:r>
      <w:r w:rsidRPr="00247A1C">
        <w:rPr>
          <w:rFonts w:ascii="Calibri" w:hAnsi="Calibri" w:cs="Arial"/>
          <w:color w:val="000000"/>
          <w:sz w:val="24"/>
          <w:szCs w:val="24"/>
          <w:lang w:val="es-ES"/>
        </w:rPr>
        <w:br/>
      </w:r>
      <w:r>
        <w:rPr>
          <w:rFonts w:ascii="Calibri" w:hAnsi="Calibri" w:cs="Arial"/>
          <w:b/>
          <w:color w:val="000000"/>
          <w:sz w:val="24"/>
          <w:szCs w:val="24"/>
          <w:lang w:val="es-ES"/>
        </w:rPr>
        <w:t xml:space="preserve"> </w:t>
      </w:r>
      <w:r w:rsidR="001F0D26">
        <w:rPr>
          <w:rFonts w:ascii="Calibri" w:hAnsi="Calibri" w:cs="Arial"/>
          <w:b/>
          <w:color w:val="000000"/>
          <w:sz w:val="24"/>
          <w:szCs w:val="24"/>
          <w:lang w:val="es-ES"/>
        </w:rPr>
        <w:t>(C</w:t>
      </w:r>
      <w:r w:rsidRPr="00247A1C">
        <w:rPr>
          <w:rFonts w:ascii="Calibri" w:hAnsi="Calibri" w:cs="Arial"/>
          <w:b/>
          <w:color w:val="000000"/>
          <w:sz w:val="24"/>
          <w:szCs w:val="24"/>
          <w:lang w:val="es-ES"/>
        </w:rPr>
        <w:t>)</w:t>
      </w:r>
      <w:r w:rsidRPr="00247A1C">
        <w:rPr>
          <w:rFonts w:ascii="Calibri" w:hAnsi="Calibri" w:cs="Arial"/>
          <w:color w:val="000000"/>
          <w:sz w:val="24"/>
          <w:szCs w:val="24"/>
          <w:lang w:val="es-ES"/>
        </w:rPr>
        <w:t xml:space="preserve"> Los impactos en esta zona puntuarán 3 </w:t>
      </w:r>
      <w:proofErr w:type="spellStart"/>
      <w:r w:rsidRPr="00247A1C">
        <w:rPr>
          <w:rFonts w:ascii="Calibri" w:hAnsi="Calibri" w:cs="Arial"/>
          <w:color w:val="000000"/>
          <w:sz w:val="24"/>
          <w:szCs w:val="24"/>
          <w:lang w:val="es-ES"/>
        </w:rPr>
        <w:t>ptos</w:t>
      </w:r>
      <w:proofErr w:type="spellEnd"/>
      <w:r w:rsidRPr="00247A1C">
        <w:rPr>
          <w:rFonts w:ascii="Calibri" w:hAnsi="Calibri" w:cs="Arial"/>
          <w:color w:val="000000"/>
          <w:sz w:val="24"/>
          <w:szCs w:val="24"/>
          <w:lang w:val="es-ES"/>
        </w:rPr>
        <w:t xml:space="preserve"> si el tirador dispara con calibre hasta </w:t>
      </w:r>
      <w:r>
        <w:rPr>
          <w:rFonts w:ascii="Calibri" w:hAnsi="Calibri" w:cs="Arial"/>
          <w:color w:val="000000"/>
          <w:sz w:val="24"/>
          <w:szCs w:val="24"/>
          <w:lang w:val="es-ES"/>
        </w:rPr>
        <w:t xml:space="preserve">          </w:t>
      </w:r>
      <w:r w:rsidRPr="00247A1C">
        <w:rPr>
          <w:rFonts w:ascii="Calibri" w:hAnsi="Calibri" w:cs="Arial"/>
          <w:color w:val="000000"/>
          <w:sz w:val="24"/>
          <w:szCs w:val="24"/>
          <w:lang w:val="es-ES"/>
        </w:rPr>
        <w:t>.224/5.69mm o 4 puntos si dispara con un calibre mayor al anterior.</w:t>
      </w:r>
      <w:r w:rsidRPr="00247A1C">
        <w:rPr>
          <w:rFonts w:ascii="Calibri" w:hAnsi="Calibri" w:cs="Arial"/>
          <w:color w:val="000000"/>
          <w:sz w:val="24"/>
          <w:szCs w:val="24"/>
          <w:lang w:val="es-ES"/>
        </w:rPr>
        <w:br/>
      </w:r>
    </w:p>
    <w:p w:rsidR="001E75DE" w:rsidRDefault="001E75DE" w:rsidP="001E75DE">
      <w:pPr>
        <w:rPr>
          <w:sz w:val="24"/>
          <w:szCs w:val="24"/>
        </w:rPr>
      </w:pPr>
      <w:r w:rsidRPr="00247A1C">
        <w:t xml:space="preserve">Para calcular quien será el ganador de dicho ejercicio, se deberá de dividir el total de  </w:t>
      </w:r>
      <w:proofErr w:type="spellStart"/>
      <w:r w:rsidRPr="00247A1C">
        <w:t>ptos</w:t>
      </w:r>
      <w:proofErr w:type="spellEnd"/>
      <w:r w:rsidRPr="00247A1C">
        <w:t xml:space="preserve"> del tirador entre el tiempo obtenido, de tal manera que el competidor </w:t>
      </w:r>
      <w:r w:rsidR="003846E5">
        <w:t>“</w:t>
      </w:r>
      <w:r w:rsidRPr="00247A1C">
        <w:t>X</w:t>
      </w:r>
      <w:r w:rsidR="003846E5">
        <w:t>”</w:t>
      </w:r>
      <w:r w:rsidRPr="00247A1C">
        <w:t xml:space="preserve"> que haya obtenido el mayor “hit-factor” será el campeón del citado ejercicio</w:t>
      </w:r>
      <w:r w:rsidR="003846E5">
        <w:t>.</w:t>
      </w:r>
    </w:p>
    <w:p w:rsidR="001E75DE" w:rsidRDefault="00A00E1B" w:rsidP="00157564">
      <w:pPr>
        <w:pStyle w:val="Sinespaciado"/>
        <w:rPr>
          <w:sz w:val="24"/>
          <w:szCs w:val="24"/>
        </w:rPr>
      </w:pPr>
      <w:r>
        <w:rPr>
          <w:noProof/>
          <w:sz w:val="24"/>
          <w:szCs w:val="24"/>
          <w:lang w:eastAsia="es-ES_tradnl"/>
        </w:rPr>
        <w:drawing>
          <wp:inline distT="0" distB="0" distL="0" distR="0">
            <wp:extent cx="1253358" cy="2019300"/>
            <wp:effectExtent l="19050" t="0" r="3942" b="0"/>
            <wp:docPr id="2" name="Imagen 1" descr="C:\Documents and Settings\Administrador\Escritorio\BLANCO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dor\Escritorio\BLANCO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358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5DE" w:rsidRDefault="001E75DE" w:rsidP="00157564">
      <w:pPr>
        <w:pStyle w:val="Sinespaciado"/>
        <w:rPr>
          <w:sz w:val="20"/>
          <w:szCs w:val="20"/>
        </w:rPr>
      </w:pPr>
    </w:p>
    <w:p w:rsidR="003846E5" w:rsidRDefault="003846E5" w:rsidP="00157564">
      <w:pPr>
        <w:pStyle w:val="Sinespaciado"/>
        <w:rPr>
          <w:sz w:val="20"/>
          <w:szCs w:val="20"/>
        </w:rPr>
      </w:pPr>
    </w:p>
    <w:p w:rsidR="003846E5" w:rsidRDefault="003846E5" w:rsidP="00157564">
      <w:pPr>
        <w:pStyle w:val="Sinespaciado"/>
        <w:rPr>
          <w:sz w:val="20"/>
          <w:szCs w:val="20"/>
        </w:rPr>
      </w:pPr>
    </w:p>
    <w:p w:rsidR="003846E5" w:rsidRDefault="003846E5" w:rsidP="00157564">
      <w:pPr>
        <w:pStyle w:val="Sinespaciado"/>
        <w:rPr>
          <w:b/>
          <w:sz w:val="32"/>
          <w:szCs w:val="32"/>
        </w:rPr>
      </w:pPr>
    </w:p>
    <w:p w:rsidR="003846E5" w:rsidRPr="003846E5" w:rsidRDefault="003846E5" w:rsidP="00157564">
      <w:pPr>
        <w:pStyle w:val="Sinespaciado"/>
        <w:rPr>
          <w:b/>
          <w:sz w:val="32"/>
          <w:szCs w:val="32"/>
        </w:rPr>
      </w:pPr>
      <w:r>
        <w:rPr>
          <w:b/>
          <w:sz w:val="32"/>
          <w:szCs w:val="32"/>
        </w:rPr>
        <w:t>Só</w:t>
      </w:r>
      <w:r w:rsidRPr="003846E5">
        <w:rPr>
          <w:b/>
          <w:sz w:val="32"/>
          <w:szCs w:val="32"/>
        </w:rPr>
        <w:t>lo habrá un campeón por categoría (OPEN y STANDARD) que saldrán de la suma de los dos ejercicios.</w:t>
      </w:r>
    </w:p>
    <w:sectPr w:rsidR="003846E5" w:rsidRPr="003846E5" w:rsidSect="00B469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F063B"/>
    <w:rsid w:val="00063597"/>
    <w:rsid w:val="000C1797"/>
    <w:rsid w:val="0010374F"/>
    <w:rsid w:val="0014236A"/>
    <w:rsid w:val="00157564"/>
    <w:rsid w:val="001665FB"/>
    <w:rsid w:val="001E75DE"/>
    <w:rsid w:val="001F0D26"/>
    <w:rsid w:val="00366A83"/>
    <w:rsid w:val="003846E5"/>
    <w:rsid w:val="004230BA"/>
    <w:rsid w:val="00424083"/>
    <w:rsid w:val="00431106"/>
    <w:rsid w:val="0043242A"/>
    <w:rsid w:val="0043775F"/>
    <w:rsid w:val="00476B63"/>
    <w:rsid w:val="004F3FBB"/>
    <w:rsid w:val="00507F10"/>
    <w:rsid w:val="00573D43"/>
    <w:rsid w:val="006041FC"/>
    <w:rsid w:val="00654995"/>
    <w:rsid w:val="007042F7"/>
    <w:rsid w:val="007379AB"/>
    <w:rsid w:val="00753215"/>
    <w:rsid w:val="0078776E"/>
    <w:rsid w:val="007A0675"/>
    <w:rsid w:val="007A71B8"/>
    <w:rsid w:val="007C3E0B"/>
    <w:rsid w:val="007E05FB"/>
    <w:rsid w:val="007E3EB9"/>
    <w:rsid w:val="007F1D39"/>
    <w:rsid w:val="00822D58"/>
    <w:rsid w:val="00845FDD"/>
    <w:rsid w:val="00863610"/>
    <w:rsid w:val="008A1F7F"/>
    <w:rsid w:val="008A562C"/>
    <w:rsid w:val="008C51ED"/>
    <w:rsid w:val="00917BE1"/>
    <w:rsid w:val="009E6359"/>
    <w:rsid w:val="009F41B8"/>
    <w:rsid w:val="00A00E1B"/>
    <w:rsid w:val="00A366FA"/>
    <w:rsid w:val="00AB08D7"/>
    <w:rsid w:val="00B46952"/>
    <w:rsid w:val="00B87BD6"/>
    <w:rsid w:val="00BC01A0"/>
    <w:rsid w:val="00C03A39"/>
    <w:rsid w:val="00C1011C"/>
    <w:rsid w:val="00C22DCD"/>
    <w:rsid w:val="00CF063B"/>
    <w:rsid w:val="00DD425C"/>
    <w:rsid w:val="00E10DC6"/>
    <w:rsid w:val="00E12C17"/>
    <w:rsid w:val="00E13407"/>
    <w:rsid w:val="00E665DB"/>
    <w:rsid w:val="00F7401D"/>
    <w:rsid w:val="00F8475C"/>
    <w:rsid w:val="00FD21FA"/>
    <w:rsid w:val="00FE6C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95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31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1106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15756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778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</dc:creator>
  <cp:keywords/>
  <dc:description/>
  <cp:lastModifiedBy>Jesús</cp:lastModifiedBy>
  <cp:revision>2</cp:revision>
  <dcterms:created xsi:type="dcterms:W3CDTF">2014-02-04T11:44:00Z</dcterms:created>
  <dcterms:modified xsi:type="dcterms:W3CDTF">2014-02-04T11:44:00Z</dcterms:modified>
</cp:coreProperties>
</file>